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3">
      <w:pP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CARTA DE INTENCIÓN DE COMPRA </w:t>
      </w:r>
    </w:p>
    <w:p w:rsidR="00000000" w:rsidDel="00000000" w:rsidP="00000000" w:rsidRDefault="00000000" w:rsidRPr="00000000" w14:paraId="00000005">
      <w:pPr>
        <w:jc w:val="cente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2022</w:t>
      </w:r>
      <w:r w:rsidDel="00000000" w:rsidR="00000000" w:rsidRPr="00000000">
        <w:rPr>
          <w:rtl w:val="0"/>
        </w:rPr>
      </w:r>
    </w:p>
    <w:p w:rsidR="00000000" w:rsidDel="00000000" w:rsidP="00000000" w:rsidRDefault="00000000" w:rsidRPr="00000000" w14:paraId="00000008">
      <w:pPr>
        <w:rPr>
          <w:rFonts w:ascii="Arial" w:cs="Arial" w:eastAsia="Arial" w:hAnsi="Arial"/>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009">
      <w:pPr>
        <w:widowControl w:val="0"/>
        <w:tabs>
          <w:tab w:val="left" w:pos="3615"/>
        </w:tabs>
        <w:spacing w:before="74" w:lineRule="auto"/>
        <w:ind w:right="127"/>
        <w:rPr>
          <w:rFonts w:ascii="Arial Narrow" w:cs="Arial Narrow" w:eastAsia="Arial Narrow" w:hAnsi="Arial Narrow"/>
          <w:i w:val="1"/>
          <w:sz w:val="18"/>
          <w:szCs w:val="18"/>
        </w:rPr>
      </w:pPr>
      <w:r w:rsidDel="00000000" w:rsidR="00000000" w:rsidRPr="00000000">
        <w:rPr>
          <w:rtl w:val="0"/>
        </w:rPr>
      </w:r>
    </w:p>
    <w:tbl>
      <w:tblPr>
        <w:tblStyle w:val="Table1"/>
        <w:tblW w:w="94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blHeader w:val="0"/>
        </w:trPr>
        <w:tc>
          <w:tcPr>
            <w:shd w:fill="auto" w:val="clear"/>
          </w:tcPr>
          <w:p w:rsidR="00000000" w:rsidDel="00000000" w:rsidP="00000000" w:rsidRDefault="00000000" w:rsidRPr="00000000" w14:paraId="0000000A">
            <w:pPr>
              <w:ind w:left="30" w:right="-100" w:firstLine="0"/>
              <w:jc w:val="center"/>
              <w:rPr>
                <w:rFonts w:ascii="Arial Narrow" w:cs="Arial Narrow" w:eastAsia="Arial Narrow" w:hAnsi="Arial Narrow"/>
                <w:b w:val="1"/>
                <w:color w:val="ffffff"/>
                <w:sz w:val="18"/>
                <w:szCs w:val="18"/>
              </w:rPr>
            </w:pPr>
            <w:r w:rsidDel="00000000" w:rsidR="00000000" w:rsidRPr="00000000">
              <w:rPr>
                <w:rFonts w:ascii="Arial Narrow" w:cs="Arial Narrow" w:eastAsia="Arial Narrow" w:hAnsi="Arial Narrow"/>
                <w:b w:val="1"/>
                <w:sz w:val="18"/>
                <w:szCs w:val="18"/>
                <w:rtl w:val="0"/>
              </w:rPr>
              <w:t xml:space="preserve">CARTA DE VENTA FUTURA  </w:t>
            </w:r>
            <w:r w:rsidDel="00000000" w:rsidR="00000000" w:rsidRPr="00000000">
              <w:rPr>
                <w:rtl w:val="0"/>
              </w:rPr>
            </w:r>
          </w:p>
        </w:tc>
      </w:tr>
    </w:tbl>
    <w:p w:rsidR="00000000" w:rsidDel="00000000" w:rsidP="00000000" w:rsidRDefault="00000000" w:rsidRPr="00000000" w14:paraId="0000000B">
      <w:pPr>
        <w:widowControl w:val="0"/>
        <w:tabs>
          <w:tab w:val="left" w:pos="3615"/>
        </w:tabs>
        <w:spacing w:before="74" w:lineRule="auto"/>
        <w:ind w:right="127"/>
        <w:rPr>
          <w:rFonts w:ascii="Arial Narrow" w:cs="Arial Narrow" w:eastAsia="Arial Narrow" w:hAnsi="Arial Narrow"/>
          <w:i w:val="1"/>
          <w:sz w:val="18"/>
          <w:szCs w:val="18"/>
        </w:rPr>
      </w:pPr>
      <w:r w:rsidDel="00000000" w:rsidR="00000000" w:rsidRPr="00000000">
        <w:rPr>
          <w:rtl w:val="0"/>
        </w:rPr>
      </w:r>
    </w:p>
    <w:p w:rsidR="00000000" w:rsidDel="00000000" w:rsidP="00000000" w:rsidRDefault="00000000" w:rsidRPr="00000000" w14:paraId="0000000C">
      <w:pPr>
        <w:widowControl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Ciudad de México, a </w:t>
      </w:r>
      <w:r w:rsidDel="00000000" w:rsidR="00000000" w:rsidRPr="00000000">
        <w:rPr>
          <w:rFonts w:ascii="Arial Narrow" w:cs="Arial Narrow" w:eastAsia="Arial Narrow" w:hAnsi="Arial Narrow"/>
          <w:b w:val="1"/>
          <w:i w:val="1"/>
          <w:sz w:val="20"/>
          <w:szCs w:val="20"/>
          <w:rtl w:val="0"/>
        </w:rPr>
        <w:t xml:space="preserve">xxx</w:t>
      </w:r>
      <w:r w:rsidDel="00000000" w:rsidR="00000000" w:rsidRPr="00000000">
        <w:rPr>
          <w:rFonts w:ascii="Arial Narrow" w:cs="Arial Narrow" w:eastAsia="Arial Narrow" w:hAnsi="Arial Narrow"/>
          <w:sz w:val="20"/>
          <w:szCs w:val="20"/>
          <w:rtl w:val="0"/>
        </w:rPr>
        <w:t xml:space="preserve"> de </w:t>
      </w:r>
      <w:r w:rsidDel="00000000" w:rsidR="00000000" w:rsidRPr="00000000">
        <w:rPr>
          <w:rFonts w:ascii="Arial Narrow" w:cs="Arial Narrow" w:eastAsia="Arial Narrow" w:hAnsi="Arial Narrow"/>
          <w:b w:val="1"/>
          <w:i w:val="1"/>
          <w:sz w:val="20"/>
          <w:szCs w:val="20"/>
          <w:rtl w:val="0"/>
        </w:rPr>
        <w:t xml:space="preserve">xxx</w:t>
      </w:r>
      <w:r w:rsidDel="00000000" w:rsidR="00000000" w:rsidRPr="00000000">
        <w:rPr>
          <w:rFonts w:ascii="Arial Narrow" w:cs="Arial Narrow" w:eastAsia="Arial Narrow" w:hAnsi="Arial Narrow"/>
          <w:sz w:val="20"/>
          <w:szCs w:val="20"/>
          <w:rtl w:val="0"/>
        </w:rPr>
        <w:t xml:space="preserve"> de </w:t>
      </w:r>
      <w:r w:rsidDel="00000000" w:rsidR="00000000" w:rsidRPr="00000000">
        <w:rPr>
          <w:rFonts w:ascii="Arial Narrow" w:cs="Arial Narrow" w:eastAsia="Arial Narrow" w:hAnsi="Arial Narrow"/>
          <w:b w:val="1"/>
          <w:i w:val="1"/>
          <w:sz w:val="20"/>
          <w:szCs w:val="20"/>
          <w:rtl w:val="0"/>
        </w:rPr>
        <w:t xml:space="preserve">xxx</w:t>
      </w: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00D">
      <w:pPr>
        <w:widowControl w:val="0"/>
        <w:spacing w:line="206" w:lineRule="auto"/>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CORPORATIVO MCNEMEXICO S. de R.L. de C.V.</w:t>
      </w:r>
    </w:p>
    <w:p w:rsidR="00000000" w:rsidDel="00000000" w:rsidP="00000000" w:rsidRDefault="00000000" w:rsidRPr="00000000" w14:paraId="0000000E">
      <w:pPr>
        <w:widowControl w:val="0"/>
        <w:spacing w:line="207" w:lineRule="auto"/>
        <w:ind w:left="14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widowControl w:val="0"/>
        <w:spacing w:line="207" w:lineRule="auto"/>
        <w:ind w:left="14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 r e s e n t e</w:t>
      </w:r>
    </w:p>
    <w:p w:rsidR="00000000" w:rsidDel="00000000" w:rsidP="00000000" w:rsidRDefault="00000000" w:rsidRPr="00000000" w14:paraId="00000010">
      <w:pPr>
        <w:widowControl w:val="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1">
      <w:pPr>
        <w:widowControl w:val="0"/>
        <w:ind w:left="142" w:firstLine="0"/>
        <w:jc w:val="both"/>
        <w:rPr>
          <w:rFonts w:ascii="Arial Narrow" w:cs="Arial Narrow" w:eastAsia="Arial Narrow" w:hAnsi="Arial Narrow"/>
          <w:i w:val="1"/>
          <w:sz w:val="20"/>
          <w:szCs w:val="20"/>
        </w:rPr>
      </w:pPr>
      <w:r w:rsidDel="00000000" w:rsidR="00000000" w:rsidRPr="00000000">
        <w:rPr>
          <w:rtl w:val="0"/>
        </w:rPr>
      </w:r>
    </w:p>
    <w:p w:rsidR="00000000" w:rsidDel="00000000" w:rsidP="00000000" w:rsidRDefault="00000000" w:rsidRPr="00000000" w14:paraId="00000012">
      <w:pPr>
        <w:widowControl w:val="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i w:val="1"/>
          <w:sz w:val="20"/>
          <w:szCs w:val="20"/>
          <w:rtl w:val="0"/>
        </w:rPr>
        <w:t xml:space="preserve">NOMBRE DEL CLIENTE</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con Clave Única de Registro Nacional de Población (CURP) </w:t>
      </w:r>
      <w:r w:rsidDel="00000000" w:rsidR="00000000" w:rsidRPr="00000000">
        <w:rPr>
          <w:rFonts w:ascii="Arial Narrow" w:cs="Arial Narrow" w:eastAsia="Arial Narrow" w:hAnsi="Arial Narrow"/>
          <w:b w:val="1"/>
          <w:i w:val="1"/>
          <w:sz w:val="20"/>
          <w:szCs w:val="20"/>
          <w:rtl w:val="0"/>
        </w:rPr>
        <w:t xml:space="preserve">XXXX</w:t>
      </w:r>
      <w:r w:rsidDel="00000000" w:rsidR="00000000" w:rsidRPr="00000000">
        <w:rPr>
          <w:rFonts w:ascii="Arial Narrow" w:cs="Arial Narrow" w:eastAsia="Arial Narrow" w:hAnsi="Arial Narrow"/>
          <w:b w:val="1"/>
          <w:sz w:val="20"/>
          <w:szCs w:val="20"/>
          <w:rtl w:val="0"/>
        </w:rPr>
        <w:t xml:space="preserve"> y </w:t>
      </w:r>
      <w:r w:rsidDel="00000000" w:rsidR="00000000" w:rsidRPr="00000000">
        <w:rPr>
          <w:rFonts w:ascii="Arial Narrow" w:cs="Arial Narrow" w:eastAsia="Arial Narrow" w:hAnsi="Arial Narrow"/>
          <w:b w:val="1"/>
          <w:i w:val="1"/>
          <w:sz w:val="20"/>
          <w:szCs w:val="20"/>
          <w:rtl w:val="0"/>
        </w:rPr>
        <w:t xml:space="preserve">XXXX</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Registro Federal de Contribuyentes (RFC) </w:t>
      </w:r>
      <w:r w:rsidDel="00000000" w:rsidR="00000000" w:rsidRPr="00000000">
        <w:rPr>
          <w:rFonts w:ascii="Arial Narrow" w:cs="Arial Narrow" w:eastAsia="Arial Narrow" w:hAnsi="Arial Narrow"/>
          <w:b w:val="1"/>
          <w:i w:val="1"/>
          <w:sz w:val="20"/>
          <w:szCs w:val="20"/>
          <w:rtl w:val="0"/>
        </w:rPr>
        <w:t xml:space="preserve">XXXX</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y</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b w:val="1"/>
          <w:i w:val="1"/>
          <w:sz w:val="20"/>
          <w:szCs w:val="20"/>
          <w:rtl w:val="0"/>
        </w:rPr>
        <w:t xml:space="preserve">NOMBRE DEL CLIENTE</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con Clave Única de Registro Nacional de Población (CURP) </w:t>
      </w:r>
      <w:r w:rsidDel="00000000" w:rsidR="00000000" w:rsidRPr="00000000">
        <w:rPr>
          <w:rFonts w:ascii="Arial Narrow" w:cs="Arial Narrow" w:eastAsia="Arial Narrow" w:hAnsi="Arial Narrow"/>
          <w:b w:val="1"/>
          <w:i w:val="1"/>
          <w:sz w:val="20"/>
          <w:szCs w:val="20"/>
          <w:rtl w:val="0"/>
        </w:rPr>
        <w:t xml:space="preserve">XXXX</w:t>
      </w:r>
      <w:r w:rsidDel="00000000" w:rsidR="00000000" w:rsidRPr="00000000">
        <w:rPr>
          <w:rFonts w:ascii="Arial Narrow" w:cs="Arial Narrow" w:eastAsia="Arial Narrow" w:hAnsi="Arial Narrow"/>
          <w:b w:val="1"/>
          <w:sz w:val="20"/>
          <w:szCs w:val="20"/>
          <w:rtl w:val="0"/>
        </w:rPr>
        <w:t xml:space="preserve"> y </w:t>
      </w:r>
      <w:r w:rsidDel="00000000" w:rsidR="00000000" w:rsidRPr="00000000">
        <w:rPr>
          <w:rFonts w:ascii="Arial Narrow" w:cs="Arial Narrow" w:eastAsia="Arial Narrow" w:hAnsi="Arial Narrow"/>
          <w:b w:val="1"/>
          <w:i w:val="1"/>
          <w:sz w:val="20"/>
          <w:szCs w:val="20"/>
          <w:rtl w:val="0"/>
        </w:rPr>
        <w:t xml:space="preserve">XXXXX</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Registro Federal de Contribuyentes (RFC) </w:t>
      </w:r>
      <w:r w:rsidDel="00000000" w:rsidR="00000000" w:rsidRPr="00000000">
        <w:rPr>
          <w:rFonts w:ascii="Arial Narrow" w:cs="Arial Narrow" w:eastAsia="Arial Narrow" w:hAnsi="Arial Narrow"/>
          <w:b w:val="1"/>
          <w:sz w:val="20"/>
          <w:szCs w:val="20"/>
          <w:rtl w:val="0"/>
        </w:rPr>
        <w:t xml:space="preserve">XXXX, </w:t>
      </w:r>
      <w:r w:rsidDel="00000000" w:rsidR="00000000" w:rsidRPr="00000000">
        <w:rPr>
          <w:rFonts w:ascii="Arial Narrow" w:cs="Arial Narrow" w:eastAsia="Arial Narrow" w:hAnsi="Arial Narrow"/>
          <w:sz w:val="20"/>
          <w:szCs w:val="20"/>
          <w:rtl w:val="0"/>
        </w:rPr>
        <w:t xml:space="preserve">por este medio y derivado de diversas negociaciones sostenidas con anterioridad manifestamos en nuestro carácter de posible vendedor y posible comprador respectivamente, manifestamos mediante la presente carta, nuestra intención de celebrar entre nosotros esta “</w:t>
      </w:r>
      <w:r w:rsidDel="00000000" w:rsidR="00000000" w:rsidRPr="00000000">
        <w:rPr>
          <w:rFonts w:ascii="Arial Narrow" w:cs="Arial Narrow" w:eastAsia="Arial Narrow" w:hAnsi="Arial Narrow"/>
          <w:b w:val="1"/>
          <w:sz w:val="20"/>
          <w:szCs w:val="20"/>
          <w:rtl w:val="0"/>
        </w:rPr>
        <w:t xml:space="preserve">carta de venta futura</w:t>
      </w:r>
      <w:r w:rsidDel="00000000" w:rsidR="00000000" w:rsidRPr="00000000">
        <w:rPr>
          <w:rFonts w:ascii="Arial Narrow" w:cs="Arial Narrow" w:eastAsia="Arial Narrow" w:hAnsi="Arial Narrow"/>
          <w:sz w:val="20"/>
          <w:szCs w:val="20"/>
          <w:rtl w:val="0"/>
        </w:rPr>
        <w:t xml:space="preserve">”  respecto de </w:t>
      </w:r>
      <w:r w:rsidDel="00000000" w:rsidR="00000000" w:rsidRPr="00000000">
        <w:rPr>
          <w:rFonts w:ascii="Arial Narrow" w:cs="Arial Narrow" w:eastAsia="Arial Narrow" w:hAnsi="Arial Narrow"/>
          <w:b w:val="1"/>
          <w:i w:val="1"/>
          <w:sz w:val="22"/>
          <w:szCs w:val="22"/>
          <w:rtl w:val="0"/>
        </w:rPr>
        <w:t xml:space="preserve">(descripción del inmueble como se tiene identificado en el titulo de Propiedad)</w:t>
      </w:r>
      <w:r w:rsidDel="00000000" w:rsidR="00000000" w:rsidRPr="00000000">
        <w:rPr>
          <w:rFonts w:ascii="Arial Narrow" w:cs="Arial Narrow" w:eastAsia="Arial Narrow" w:hAnsi="Arial Narrow"/>
          <w:sz w:val="20"/>
          <w:szCs w:val="20"/>
          <w:rtl w:val="0"/>
        </w:rPr>
        <w:t xml:space="preserve"> (en lo sucesivo el “</w:t>
      </w:r>
      <w:r w:rsidDel="00000000" w:rsidR="00000000" w:rsidRPr="00000000">
        <w:rPr>
          <w:rFonts w:ascii="Arial Narrow" w:cs="Arial Narrow" w:eastAsia="Arial Narrow" w:hAnsi="Arial Narrow"/>
          <w:b w:val="1"/>
          <w:sz w:val="20"/>
          <w:szCs w:val="20"/>
          <w:rtl w:val="0"/>
        </w:rPr>
        <w:t xml:space="preserve">Inmueble</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13">
      <w:pPr>
        <w:widowControl w:val="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4">
      <w:pPr>
        <w:widowControl w:val="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El presente documento sirve únicamente como una oferta de buena fe entre </w:t>
      </w:r>
      <w:r w:rsidDel="00000000" w:rsidR="00000000" w:rsidRPr="00000000">
        <w:rPr>
          <w:rFonts w:ascii="Arial Narrow" w:cs="Arial Narrow" w:eastAsia="Arial Narrow" w:hAnsi="Arial Narrow"/>
          <w:b w:val="1"/>
          <w:i w:val="1"/>
          <w:sz w:val="20"/>
          <w:szCs w:val="20"/>
          <w:rtl w:val="0"/>
        </w:rPr>
        <w:t xml:space="preserve">NOMBRE DEL CLIENTE </w:t>
      </w:r>
      <w:r w:rsidDel="00000000" w:rsidR="00000000" w:rsidRPr="00000000">
        <w:rPr>
          <w:rFonts w:ascii="Arial Narrow" w:cs="Arial Narrow" w:eastAsia="Arial Narrow" w:hAnsi="Arial Narrow"/>
          <w:sz w:val="20"/>
          <w:szCs w:val="20"/>
          <w:rtl w:val="0"/>
        </w:rPr>
        <w:t xml:space="preserve">y</w:t>
      </w:r>
      <w:r w:rsidDel="00000000" w:rsidR="00000000" w:rsidRPr="00000000">
        <w:rPr>
          <w:rFonts w:ascii="Arial Narrow" w:cs="Arial Narrow" w:eastAsia="Arial Narrow" w:hAnsi="Arial Narrow"/>
          <w:b w:val="1"/>
          <w:i w:val="1"/>
          <w:sz w:val="20"/>
          <w:szCs w:val="20"/>
          <w:rtl w:val="0"/>
        </w:rPr>
        <w:t xml:space="preserve"> NOMBRE DEL CLIENTE </w:t>
      </w:r>
      <w:r w:rsidDel="00000000" w:rsidR="00000000" w:rsidRPr="00000000">
        <w:rPr>
          <w:rFonts w:ascii="Arial Narrow" w:cs="Arial Narrow" w:eastAsia="Arial Narrow" w:hAnsi="Arial Narrow"/>
          <w:sz w:val="20"/>
          <w:szCs w:val="20"/>
          <w:rtl w:val="0"/>
        </w:rPr>
        <w:t xml:space="preserve">para establecer las condiciones que regirán el futuro contrato de Promesa de Compraventa</w:t>
      </w:r>
    </w:p>
    <w:p w:rsidR="00000000" w:rsidDel="00000000" w:rsidP="00000000" w:rsidRDefault="00000000" w:rsidRPr="00000000" w14:paraId="00000015">
      <w:pPr>
        <w:widowControl w:val="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6">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El monto que se pactará en el contrato de promesa de compraventa, será la cantidad </w:t>
      </w:r>
      <w:r w:rsidDel="00000000" w:rsidR="00000000" w:rsidRPr="00000000">
        <w:rPr>
          <w:rFonts w:ascii="Arial Narrow" w:cs="Arial Narrow" w:eastAsia="Arial Narrow" w:hAnsi="Arial Narrow"/>
          <w:b w:val="1"/>
          <w:sz w:val="20"/>
          <w:szCs w:val="20"/>
          <w:rtl w:val="0"/>
        </w:rPr>
        <w:t xml:space="preserve">$XXX (XXX MONEDA NACIONAL)</w:t>
      </w:r>
      <w:r w:rsidDel="00000000" w:rsidR="00000000" w:rsidRPr="00000000">
        <w:rPr>
          <w:rFonts w:ascii="Arial Narrow" w:cs="Arial Narrow" w:eastAsia="Arial Narrow" w:hAnsi="Arial Narrow"/>
          <w:sz w:val="20"/>
          <w:szCs w:val="20"/>
          <w:rtl w:val="0"/>
        </w:rPr>
        <w:t xml:space="preserve"> la cual, en caso de aceptarse, se condiciona a la entrega de los documentos que más adelante que mencionamos a continuación</w:t>
      </w:r>
    </w:p>
    <w:p w:rsidR="00000000" w:rsidDel="00000000" w:rsidP="00000000" w:rsidRDefault="00000000" w:rsidRPr="00000000" w14:paraId="00000017">
      <w:pPr>
        <w:widowControl w:val="0"/>
        <w:tabs>
          <w:tab w:val="left" w:pos="333"/>
        </w:tabs>
        <w:spacing w:before="1" w:line="244" w:lineRule="auto"/>
        <w:ind w:right="138"/>
        <w:jc w:val="both"/>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18">
      <w:pPr>
        <w:widowControl w:val="0"/>
        <w:numPr>
          <w:ilvl w:val="0"/>
          <w:numId w:val="2"/>
        </w:numPr>
        <w:ind w:left="720" w:hanging="360"/>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Título de Propiedad con Datos de Inscripción en el Registro Público de la propiedad </w:t>
      </w:r>
    </w:p>
    <w:p w:rsidR="00000000" w:rsidDel="00000000" w:rsidP="00000000" w:rsidRDefault="00000000" w:rsidRPr="00000000" w14:paraId="00000019">
      <w:pPr>
        <w:widowControl w:val="0"/>
        <w:numPr>
          <w:ilvl w:val="0"/>
          <w:numId w:val="2"/>
        </w:numPr>
        <w:ind w:left="720" w:hanging="360"/>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Identificación oficial</w:t>
      </w:r>
    </w:p>
    <w:p w:rsidR="00000000" w:rsidDel="00000000" w:rsidP="00000000" w:rsidRDefault="00000000" w:rsidRPr="00000000" w14:paraId="0000001A">
      <w:pPr>
        <w:widowControl w:val="0"/>
        <w:numPr>
          <w:ilvl w:val="0"/>
          <w:numId w:val="2"/>
        </w:numPr>
        <w:ind w:left="720" w:hanging="360"/>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CURP</w:t>
      </w:r>
    </w:p>
    <w:p w:rsidR="00000000" w:rsidDel="00000000" w:rsidP="00000000" w:rsidRDefault="00000000" w:rsidRPr="00000000" w14:paraId="0000001B">
      <w:pPr>
        <w:widowControl w:val="0"/>
        <w:numPr>
          <w:ilvl w:val="0"/>
          <w:numId w:val="2"/>
        </w:numPr>
        <w:ind w:left="720" w:hanging="360"/>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Constancia de Situación Fiscal</w:t>
      </w:r>
    </w:p>
    <w:p w:rsidR="00000000" w:rsidDel="00000000" w:rsidP="00000000" w:rsidRDefault="00000000" w:rsidRPr="00000000" w14:paraId="0000001C">
      <w:pPr>
        <w:widowControl w:val="0"/>
        <w:numPr>
          <w:ilvl w:val="0"/>
          <w:numId w:val="2"/>
        </w:numPr>
        <w:ind w:left="720" w:hanging="360"/>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Boleta predial (actualizada)</w:t>
      </w:r>
    </w:p>
    <w:p w:rsidR="00000000" w:rsidDel="00000000" w:rsidP="00000000" w:rsidRDefault="00000000" w:rsidRPr="00000000" w14:paraId="0000001D">
      <w:pPr>
        <w:widowControl w:val="0"/>
        <w:numPr>
          <w:ilvl w:val="0"/>
          <w:numId w:val="2"/>
        </w:numPr>
        <w:ind w:left="720" w:hanging="360"/>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Boleta de Agua (actualizada)</w:t>
      </w:r>
    </w:p>
    <w:p w:rsidR="00000000" w:rsidDel="00000000" w:rsidP="00000000" w:rsidRDefault="00000000" w:rsidRPr="00000000" w14:paraId="0000001E">
      <w:pPr>
        <w:widowControl w:val="0"/>
        <w:numPr>
          <w:ilvl w:val="0"/>
          <w:numId w:val="2"/>
        </w:numPr>
        <w:ind w:left="720" w:hanging="360"/>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Comprobante de Domicilio</w:t>
      </w:r>
    </w:p>
    <w:p w:rsidR="00000000" w:rsidDel="00000000" w:rsidP="00000000" w:rsidRDefault="00000000" w:rsidRPr="00000000" w14:paraId="0000001F">
      <w:pPr>
        <w:widowControl w:val="0"/>
        <w:numPr>
          <w:ilvl w:val="0"/>
          <w:numId w:val="2"/>
        </w:numPr>
        <w:ind w:left="720" w:hanging="360"/>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Así como toda la documentación necesaria del poderdante</w:t>
      </w:r>
    </w:p>
    <w:p w:rsidR="00000000" w:rsidDel="00000000" w:rsidP="00000000" w:rsidRDefault="00000000" w:rsidRPr="00000000" w14:paraId="00000020">
      <w:pPr>
        <w:widowControl w:val="0"/>
        <w:numPr>
          <w:ilvl w:val="0"/>
          <w:numId w:val="2"/>
        </w:numPr>
        <w:ind w:left="720" w:hanging="360"/>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En caso de contar con una HIPOTECA, se deberá de entregar: Estado de cuenta, carta finiquito, carta instrucciones, cancelación de hipoteca o documento que acredite el estado en el que se encuentra dicha HIPOTECA</w:t>
      </w:r>
    </w:p>
    <w:p w:rsidR="00000000" w:rsidDel="00000000" w:rsidP="00000000" w:rsidRDefault="00000000" w:rsidRPr="00000000" w14:paraId="00000021">
      <w:pPr>
        <w:widowControl w:val="0"/>
        <w:tabs>
          <w:tab w:val="left" w:pos="333"/>
        </w:tabs>
        <w:spacing w:before="1" w:line="244" w:lineRule="auto"/>
        <w:ind w:right="138"/>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widowControl w:val="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futuro </w:t>
      </w:r>
      <w:r w:rsidDel="00000000" w:rsidR="00000000" w:rsidRPr="00000000">
        <w:rPr>
          <w:rFonts w:ascii="Arial Narrow" w:cs="Arial Narrow" w:eastAsia="Arial Narrow" w:hAnsi="Arial Narrow"/>
          <w:b w:val="1"/>
          <w:sz w:val="18"/>
          <w:szCs w:val="18"/>
          <w:rtl w:val="0"/>
        </w:rPr>
        <w:t xml:space="preserve">CONTRATO DE COMPRAVENTA</w:t>
      </w:r>
      <w:r w:rsidDel="00000000" w:rsidR="00000000" w:rsidRPr="00000000">
        <w:rPr>
          <w:rFonts w:ascii="Arial Narrow" w:cs="Arial Narrow" w:eastAsia="Arial Narrow" w:hAnsi="Arial Narrow"/>
          <w:sz w:val="18"/>
          <w:szCs w:val="18"/>
          <w:rtl w:val="0"/>
        </w:rPr>
        <w:t xml:space="preserve"> deberá quedar establecido y condicionado a  la entrega de la base documental enunciada anteriormente y deberá contemplar entre otros:</w:t>
      </w:r>
    </w:p>
    <w:p w:rsidR="00000000" w:rsidDel="00000000" w:rsidP="00000000" w:rsidRDefault="00000000" w:rsidRPr="00000000" w14:paraId="00000023">
      <w:pPr>
        <w:widowControl w:val="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4">
      <w:pPr>
        <w:widowControl w:val="0"/>
        <w:numPr>
          <w:ilvl w:val="0"/>
          <w:numId w:val="1"/>
        </w:numPr>
        <w:tabs>
          <w:tab w:val="left" w:pos="314"/>
        </w:tabs>
        <w:spacing w:before="10" w:lineRule="auto"/>
        <w:ind w:left="567" w:hanging="174"/>
        <w:rPr>
          <w:rFonts w:ascii="Arial Narrow" w:cs="Arial Narrow" w:eastAsia="Arial Narrow" w:hAnsi="Arial Narrow"/>
          <w:sz w:val="17"/>
          <w:szCs w:val="17"/>
        </w:rPr>
      </w:pPr>
      <w:r w:rsidDel="00000000" w:rsidR="00000000" w:rsidRPr="00000000">
        <w:rPr>
          <w:rFonts w:ascii="Arial Narrow" w:cs="Arial Narrow" w:eastAsia="Arial Narrow" w:hAnsi="Arial Narrow"/>
          <w:sz w:val="18"/>
          <w:szCs w:val="18"/>
          <w:rtl w:val="0"/>
        </w:rPr>
        <w:t xml:space="preserve">Que la posesión del Inmueble será entregada de mi parte al momento de la firma de la escritura pública otorgada ante notario público, que formalice el contrato de compraventa.</w:t>
      </w:r>
      <w:r w:rsidDel="00000000" w:rsidR="00000000" w:rsidRPr="00000000">
        <w:rPr>
          <w:rtl w:val="0"/>
        </w:rPr>
      </w:r>
    </w:p>
    <w:p w:rsidR="00000000" w:rsidDel="00000000" w:rsidP="00000000" w:rsidRDefault="00000000" w:rsidRPr="00000000" w14:paraId="00000025">
      <w:pPr>
        <w:widowControl w:val="0"/>
        <w:numPr>
          <w:ilvl w:val="0"/>
          <w:numId w:val="1"/>
        </w:numPr>
        <w:tabs>
          <w:tab w:val="left" w:pos="314"/>
        </w:tabs>
        <w:spacing w:before="10" w:lineRule="auto"/>
        <w:ind w:left="567" w:hanging="174"/>
        <w:rPr>
          <w:rFonts w:ascii="Arial Narrow" w:cs="Arial Narrow" w:eastAsia="Arial Narrow" w:hAnsi="Arial Narrow"/>
          <w:sz w:val="17"/>
          <w:szCs w:val="17"/>
        </w:rPr>
      </w:pPr>
      <w:r w:rsidDel="00000000" w:rsidR="00000000" w:rsidRPr="00000000">
        <w:rPr>
          <w:rFonts w:ascii="Arial Narrow" w:cs="Arial Narrow" w:eastAsia="Arial Narrow" w:hAnsi="Arial Narrow"/>
          <w:sz w:val="18"/>
          <w:szCs w:val="18"/>
          <w:rtl w:val="0"/>
        </w:rPr>
        <w:t xml:space="preserve">Todos los gastos, impuestos, derechos y honorarios que se devenguen con motivo de la cancelación de cualquier gravamen y el Impuesto Sobre la Renta por Enajenación del inmueble materia de esta carta, en caso de no poder exentarlo o no querer hacerlo, serán a cargo y cuenta mía</w:t>
      </w:r>
      <w:r w:rsidDel="00000000" w:rsidR="00000000" w:rsidRPr="00000000">
        <w:rPr>
          <w:rtl w:val="0"/>
        </w:rPr>
      </w:r>
    </w:p>
    <w:p w:rsidR="00000000" w:rsidDel="00000000" w:rsidP="00000000" w:rsidRDefault="00000000" w:rsidRPr="00000000" w14:paraId="00000026">
      <w:pPr>
        <w:widowControl w:val="0"/>
        <w:tabs>
          <w:tab w:val="left" w:pos="319"/>
        </w:tabs>
        <w:ind w:left="140" w:right="135"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7">
      <w:pPr>
        <w:widowControl w:val="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atención de lo indicado nos comprometo a respetar esta intención de venta futura y en un plazo máximo de 30 días (“vigencia”) a entregar y dar cumplimiento en lo indicado en esta carta y programar asistir a la firma de los contratos privados de compraventa que de esta oferta se desprenda, caso contrario esta intención quedara sin efectos y no generara obligación alguna para mi comprador, ni para el suscrito.</w:t>
      </w:r>
    </w:p>
    <w:p w:rsidR="00000000" w:rsidDel="00000000" w:rsidP="00000000" w:rsidRDefault="00000000" w:rsidRPr="00000000" w14:paraId="00000028">
      <w:pPr>
        <w:widowControl w:val="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widowControl w:val="0"/>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La información contenida en el presente documento es de carácter confidencial y por lo tanto, no se podrá divulgar ni transmitir a terceros. Una vez leída por sus otorgantes y enterados de su alcance, contenido y obligatoriedad, firman de conformidad la presente </w:t>
      </w:r>
      <w:r w:rsidDel="00000000" w:rsidR="00000000" w:rsidRPr="00000000">
        <w:rPr>
          <w:rFonts w:ascii="Arial Narrow" w:cs="Arial Narrow" w:eastAsia="Arial Narrow" w:hAnsi="Arial Narrow"/>
          <w:b w:val="1"/>
          <w:sz w:val="18"/>
          <w:szCs w:val="18"/>
          <w:rtl w:val="0"/>
        </w:rPr>
        <w:t xml:space="preserve">CARTA DE FUTURA VENTA.</w:t>
      </w:r>
    </w:p>
    <w:p w:rsidR="00000000" w:rsidDel="00000000" w:rsidP="00000000" w:rsidRDefault="00000000" w:rsidRPr="00000000" w14:paraId="0000002A">
      <w:pPr>
        <w:widowControl w:val="0"/>
        <w:jc w:val="both"/>
        <w:rPr>
          <w:rFonts w:ascii="Arial Narrow" w:cs="Arial Narrow" w:eastAsia="Arial Narrow" w:hAnsi="Arial Narrow"/>
          <w:sz w:val="18"/>
          <w:szCs w:val="18"/>
        </w:rPr>
      </w:pPr>
      <w:r w:rsidDel="00000000" w:rsidR="00000000" w:rsidRPr="00000000">
        <w:rPr>
          <w:rtl w:val="0"/>
        </w:rPr>
      </w:r>
    </w:p>
    <w:tbl>
      <w:tblPr>
        <w:tblStyle w:val="Table2"/>
        <w:tblW w:w="9356.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4819"/>
        <w:tblGridChange w:id="0">
          <w:tblGrid>
            <w:gridCol w:w="4537"/>
            <w:gridCol w:w="4819"/>
          </w:tblGrid>
        </w:tblGridChange>
      </w:tblGrid>
      <w:tr>
        <w:trPr>
          <w:cantSplit w:val="0"/>
          <w:tblHeader w:val="0"/>
        </w:trPr>
        <w:tc>
          <w:tcPr>
            <w:gridSpan w:val="2"/>
            <w:shd w:fill="auto" w:val="clear"/>
          </w:tcPr>
          <w:p w:rsidR="00000000" w:rsidDel="00000000" w:rsidP="00000000" w:rsidRDefault="00000000" w:rsidRPr="00000000" w14:paraId="0000002B">
            <w:pPr>
              <w:jc w:val="center"/>
              <w:rPr>
                <w:rFonts w:ascii="Arial Narrow" w:cs="Arial Narrow" w:eastAsia="Arial Narrow" w:hAnsi="Arial Narrow"/>
                <w:b w:val="1"/>
                <w:color w:val="ffffff"/>
                <w:sz w:val="18"/>
                <w:szCs w:val="18"/>
              </w:rPr>
            </w:pPr>
            <w:r w:rsidDel="00000000" w:rsidR="00000000" w:rsidRPr="00000000">
              <w:rPr>
                <w:rFonts w:ascii="Arial Narrow" w:cs="Arial Narrow" w:eastAsia="Arial Narrow" w:hAnsi="Arial Narrow"/>
                <w:b w:val="1"/>
                <w:sz w:val="18"/>
                <w:szCs w:val="18"/>
                <w:rtl w:val="0"/>
              </w:rPr>
              <w:t xml:space="preserve">OFERENTES</w:t>
            </w:r>
            <w:r w:rsidDel="00000000" w:rsidR="00000000" w:rsidRPr="00000000">
              <w:rPr>
                <w:rtl w:val="0"/>
              </w:rPr>
            </w:r>
          </w:p>
        </w:tc>
      </w:tr>
      <w:tr>
        <w:trPr>
          <w:cantSplit w:val="0"/>
          <w:trHeight w:val="968" w:hRule="atLeast"/>
          <w:tblHeader w:val="0"/>
        </w:trPr>
        <w:tc>
          <w:tcPr>
            <w:shd w:fill="auto" w:val="clear"/>
            <w:vAlign w:val="center"/>
          </w:tcPr>
          <w:p w:rsidR="00000000" w:rsidDel="00000000" w:rsidP="00000000" w:rsidRDefault="00000000" w:rsidRPr="00000000" w14:paraId="0000002D">
            <w:pPr>
              <w:rPr>
                <w:rFonts w:ascii="Arial Narrow" w:cs="Arial Narrow" w:eastAsia="Arial Narrow" w:hAnsi="Arial Narrow"/>
                <w:b w:val="1"/>
                <w:sz w:val="18"/>
                <w:szCs w:val="18"/>
              </w:rPr>
            </w:pPr>
            <w:r w:rsidDel="00000000" w:rsidR="00000000" w:rsidRPr="00000000">
              <w:rPr>
                <w:rtl w:val="0"/>
              </w:rPr>
            </w:r>
          </w:p>
        </w:tc>
        <w:tc>
          <w:tcPr>
            <w:vAlign w:val="center"/>
          </w:tcPr>
          <w:p w:rsidR="00000000" w:rsidDel="00000000" w:rsidP="00000000" w:rsidRDefault="00000000" w:rsidRPr="00000000" w14:paraId="0000002E">
            <w:pPr>
              <w:jc w:val="center"/>
              <w:rPr>
                <w:rFonts w:ascii="Arial Narrow" w:cs="Arial Narrow" w:eastAsia="Arial Narrow" w:hAnsi="Arial Narrow"/>
                <w:sz w:val="18"/>
                <w:szCs w:val="18"/>
              </w:rPr>
            </w:pPr>
            <w:r w:rsidDel="00000000" w:rsidR="00000000" w:rsidRPr="00000000">
              <w:rPr>
                <w:rtl w:val="0"/>
              </w:rPr>
            </w:r>
          </w:p>
        </w:tc>
      </w:tr>
      <w:tr>
        <w:trPr>
          <w:cantSplit w:val="0"/>
          <w:trHeight w:val="416" w:hRule="atLeast"/>
          <w:tblHeader w:val="0"/>
        </w:trPr>
        <w:tc>
          <w:tcPr>
            <w:shd w:fill="auto" w:val="clear"/>
            <w:vAlign w:val="center"/>
          </w:tcPr>
          <w:p w:rsidR="00000000" w:rsidDel="00000000" w:rsidP="00000000" w:rsidRDefault="00000000" w:rsidRPr="00000000" w14:paraId="0000002F">
            <w:pPr>
              <w:jc w:val="center"/>
              <w:rPr>
                <w:rFonts w:ascii="Arial Narrow" w:cs="Arial Narrow" w:eastAsia="Arial Narrow" w:hAnsi="Arial Narrow"/>
                <w:b w:val="1"/>
                <w:i w:val="1"/>
                <w:sz w:val="20"/>
                <w:szCs w:val="20"/>
              </w:rPr>
            </w:pPr>
            <w:r w:rsidDel="00000000" w:rsidR="00000000" w:rsidRPr="00000000">
              <w:rPr>
                <w:rFonts w:ascii="Arial Narrow" w:cs="Arial Narrow" w:eastAsia="Arial Narrow" w:hAnsi="Arial Narrow"/>
                <w:b w:val="1"/>
                <w:i w:val="1"/>
                <w:sz w:val="20"/>
                <w:szCs w:val="20"/>
                <w:rtl w:val="0"/>
              </w:rPr>
              <w:t xml:space="preserve">NOMBRE DEL CLIENTE </w:t>
            </w:r>
          </w:p>
          <w:p w:rsidR="00000000" w:rsidDel="00000000" w:rsidP="00000000" w:rsidRDefault="00000000" w:rsidRPr="00000000" w14:paraId="00000030">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22"/>
                <w:szCs w:val="22"/>
                <w:rtl w:val="0"/>
              </w:rPr>
              <w:t xml:space="preserve">Por su propio derecho</w:t>
            </w:r>
            <w:r w:rsidDel="00000000" w:rsidR="00000000" w:rsidRPr="00000000">
              <w:rPr>
                <w:rtl w:val="0"/>
              </w:rPr>
            </w:r>
          </w:p>
        </w:tc>
        <w:tc>
          <w:tcPr>
            <w:vAlign w:val="center"/>
          </w:tcPr>
          <w:p w:rsidR="00000000" w:rsidDel="00000000" w:rsidP="00000000" w:rsidRDefault="00000000" w:rsidRPr="00000000" w14:paraId="00000031">
            <w:pPr>
              <w:jc w:val="center"/>
              <w:rPr>
                <w:rFonts w:ascii="Arial Narrow" w:cs="Arial Narrow" w:eastAsia="Arial Narrow" w:hAnsi="Arial Narrow"/>
                <w:b w:val="1"/>
                <w:i w:val="1"/>
                <w:sz w:val="20"/>
                <w:szCs w:val="20"/>
              </w:rPr>
            </w:pPr>
            <w:r w:rsidDel="00000000" w:rsidR="00000000" w:rsidRPr="00000000">
              <w:rPr>
                <w:rFonts w:ascii="Arial Narrow" w:cs="Arial Narrow" w:eastAsia="Arial Narrow" w:hAnsi="Arial Narrow"/>
                <w:b w:val="1"/>
                <w:i w:val="1"/>
                <w:sz w:val="20"/>
                <w:szCs w:val="20"/>
                <w:rtl w:val="0"/>
              </w:rPr>
              <w:t xml:space="preserve">NOMBRE DEL CLIENTE </w:t>
            </w:r>
          </w:p>
          <w:p w:rsidR="00000000" w:rsidDel="00000000" w:rsidP="00000000" w:rsidRDefault="00000000" w:rsidRPr="00000000" w14:paraId="00000032">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22"/>
                <w:szCs w:val="22"/>
                <w:rtl w:val="0"/>
              </w:rPr>
              <w:t xml:space="preserve">Por su propio derecho</w:t>
            </w:r>
            <w:r w:rsidDel="00000000" w:rsidR="00000000" w:rsidRPr="00000000">
              <w:rPr>
                <w:rtl w:val="0"/>
              </w:rPr>
            </w:r>
          </w:p>
        </w:tc>
      </w:tr>
    </w:tbl>
    <w:p w:rsidR="00000000" w:rsidDel="00000000" w:rsidP="00000000" w:rsidRDefault="00000000" w:rsidRPr="00000000" w14:paraId="00000033">
      <w:pPr>
        <w:widowControl w:val="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4">
      <w:pPr>
        <w:widowControl w:val="0"/>
        <w:tabs>
          <w:tab w:val="center" w:pos="5250"/>
        </w:tabs>
        <w:spacing w:line="207" w:lineRule="auto"/>
        <w:rPr>
          <w:rFonts w:ascii="Arial MT" w:cs="Arial MT" w:eastAsia="Arial MT" w:hAnsi="Arial MT"/>
          <w:color w:val="000009"/>
          <w:sz w:val="18"/>
          <w:szCs w:val="18"/>
        </w:rPr>
      </w:pPr>
      <w:r w:rsidDel="00000000" w:rsidR="00000000" w:rsidRPr="00000000">
        <w:rPr>
          <w:rtl w:val="0"/>
        </w:rPr>
      </w:r>
    </w:p>
    <w:p w:rsidR="00000000" w:rsidDel="00000000" w:rsidP="00000000" w:rsidRDefault="00000000" w:rsidRPr="00000000" w14:paraId="00000035">
      <w:pPr>
        <w:rPr>
          <w:rFonts w:ascii="Arial" w:cs="Arial" w:eastAsia="Arial" w:hAnsi="Arial"/>
        </w:rPr>
      </w:pPr>
      <w:bookmarkStart w:colFirst="0" w:colLast="0" w:name="_heading=h.1c6p23wlxa94" w:id="0"/>
      <w:bookmarkEnd w:id="0"/>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5840" w:w="12240" w:orient="portrait"/>
      <w:pgMar w:bottom="1134" w:top="2552" w:left="1800" w:right="1608" w:header="851"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538658" cy="242601"/>
          <wp:effectExtent b="0" l="0" r="0" t="0"/>
          <wp:docPr id="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38658" cy="2426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pict>
        <v:shape id="WordPictureWatermark3" style="position:absolute;margin-left:37.0pt;margin-top:519.05pt;width:339pt;height:63.05pt;z-index:-251656192;mso-wrap-edited:f;mso-position-horizontal-relative:margin;mso-position-vertical-relative:text;mso-position-horizontal:absolute;mso-position-vertical:absolute;" wrapcoords="10637 3483 1816 3483 713 4180 648 9058 259 11496 259 12193 518 14632 518 15329 5513 17419 6681 17419 7200 17419 9794 17419 20886 15329 20886 7316 13621 3483 10637 3483" o:spid="_x0000_s2057" type="#_x0000_t75">
          <v:imagedata r:id="rId1" o:title="logo-trasparente-500px"/>
          <w10:wrap/>
        </v:shape>
      </w:pic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-152399</wp:posOffset>
              </wp:positionH>
              <wp:positionV relativeFrom="paragraph">
                <wp:posOffset>-114299</wp:posOffset>
              </wp:positionV>
              <wp:extent cx="0" cy="12700"/>
              <wp:effectExtent b="0" l="0" r="0" t="0"/>
              <wp:wrapNone/>
              <wp:docPr id="8" name=""/>
              <a:graphic>
                <a:graphicData uri="http://schemas.microsoft.com/office/word/2010/wordprocessingShape">
                  <wps:wsp>
                    <wps:cNvCnPr/>
                    <wps:spPr>
                      <a:xfrm>
                        <a:off x="2507550" y="3780000"/>
                        <a:ext cx="56769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-114299</wp:posOffset>
              </wp:positionV>
              <wp:extent cx="0" cy="12700"/>
              <wp:effectExtent b="0" l="0" r="0" t="0"/>
              <wp:wrapNone/>
              <wp:docPr id="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right" w:pos="8789"/>
      </w:tabs>
      <w:spacing w:after="0" w:before="0" w:line="240" w:lineRule="auto"/>
      <w:ind w:left="0" w:right="-24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WordPictureWatermark2" style="position:absolute;width:170.0pt;height:31.6pt;rotation:0;z-index:-503316481;mso-position-horizontal-relative:margin;mso-position-horizontal:absolute;margin-left:-22.0pt;mso-position-vertical-relative:margin;mso-position-vertical:absolute;margin-top:-82.7pt;" alt="" type="#_x0000_t75">
          <v:imagedata cropbottom="0f" cropleft="0f" cropright="0f" croptop="0f" r:id="rId2" o:title="image2.png"/>
        </v:shape>
      </w:pic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right" w:pos="8789"/>
      </w:tabs>
      <w:spacing w:after="0" w:before="0" w:line="240" w:lineRule="auto"/>
      <w:ind w:left="0" w:right="-24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w:t>
    </w:r>
    <w:r w:rsidDel="00000000" w:rsidR="00000000" w:rsidRPr="00000000">
      <w:rPr>
        <w:rFonts w:ascii="Arial" w:cs="Arial" w:eastAsia="Arial" w:hAnsi="Arial"/>
        <w:sz w:val="22"/>
        <w:szCs w:val="22"/>
        <w:rtl w:val="0"/>
      </w:rPr>
      <w:t xml:space="preserve">arta de intención de compra 2022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-304799</wp:posOffset>
              </wp:positionH>
              <wp:positionV relativeFrom="paragraph">
                <wp:posOffset>114300</wp:posOffset>
              </wp:positionV>
              <wp:extent cx="0" cy="12700"/>
              <wp:effectExtent b="0" l="0" r="0" t="0"/>
              <wp:wrapNone/>
              <wp:docPr id="7" name=""/>
              <a:graphic>
                <a:graphicData uri="http://schemas.microsoft.com/office/word/2010/wordprocessingShape">
                  <wps:wsp>
                    <wps:cNvCnPr/>
                    <wps:spPr>
                      <a:xfrm>
                        <a:off x="2305620" y="3780000"/>
                        <a:ext cx="608076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114300</wp:posOffset>
              </wp:positionV>
              <wp:extent cx="0" cy="12700"/>
              <wp:effectExtent b="0" l="0" r="0" t="0"/>
              <wp:wrapNone/>
              <wp:docPr id="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360" w:lineRule="auto"/>
      <w:ind w:left="0" w:right="-38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Página</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Contrato modelo de compraventa 2016</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pict>
        <v:shape id="WordPictureWatermark1" style="position:absolute;width:189.0pt;height:35.15pt;rotation:0;z-index:-503316481;mso-position-horizontal-relative:margin;mso-position-horizontal:absolute;margin-left:0.0pt;mso-position-vertical-relative:margin;mso-position-vertical:absolute;margin-top:-45.0pt;" alt="" type="#_x0000_t75">
          <v:imagedata cropbottom="0f" cropleft="0f" cropright="0f" croptop="0f" r:id="rId2"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13" w:hanging="173"/>
      </w:pPr>
      <w:rPr>
        <w:rFonts w:ascii="Arial MT" w:cs="Arial MT" w:eastAsia="Arial MT" w:hAnsi="Arial MT"/>
        <w:sz w:val="18"/>
        <w:szCs w:val="18"/>
      </w:rPr>
    </w:lvl>
    <w:lvl w:ilvl="1">
      <w:start w:val="0"/>
      <w:numFmt w:val="bullet"/>
      <w:lvlText w:val="•"/>
      <w:lvlJc w:val="left"/>
      <w:pPr>
        <w:ind w:left="1324" w:hanging="173"/>
      </w:pPr>
      <w:rPr/>
    </w:lvl>
    <w:lvl w:ilvl="2">
      <w:start w:val="0"/>
      <w:numFmt w:val="bullet"/>
      <w:lvlText w:val="•"/>
      <w:lvlJc w:val="left"/>
      <w:pPr>
        <w:ind w:left="2328" w:hanging="173"/>
      </w:pPr>
      <w:rPr/>
    </w:lvl>
    <w:lvl w:ilvl="3">
      <w:start w:val="0"/>
      <w:numFmt w:val="bullet"/>
      <w:lvlText w:val="•"/>
      <w:lvlJc w:val="left"/>
      <w:pPr>
        <w:ind w:left="3332" w:hanging="173"/>
      </w:pPr>
      <w:rPr/>
    </w:lvl>
    <w:lvl w:ilvl="4">
      <w:start w:val="0"/>
      <w:numFmt w:val="bullet"/>
      <w:lvlText w:val="•"/>
      <w:lvlJc w:val="left"/>
      <w:pPr>
        <w:ind w:left="4336" w:hanging="173"/>
      </w:pPr>
      <w:rPr/>
    </w:lvl>
    <w:lvl w:ilvl="5">
      <w:start w:val="0"/>
      <w:numFmt w:val="bullet"/>
      <w:lvlText w:val="•"/>
      <w:lvlJc w:val="left"/>
      <w:pPr>
        <w:ind w:left="5340" w:hanging="173"/>
      </w:pPr>
      <w:rPr/>
    </w:lvl>
    <w:lvl w:ilvl="6">
      <w:start w:val="0"/>
      <w:numFmt w:val="bullet"/>
      <w:lvlText w:val="•"/>
      <w:lvlJc w:val="left"/>
      <w:pPr>
        <w:ind w:left="6344" w:hanging="173"/>
      </w:pPr>
      <w:rPr/>
    </w:lvl>
    <w:lvl w:ilvl="7">
      <w:start w:val="0"/>
      <w:numFmt w:val="bullet"/>
      <w:lvlText w:val="•"/>
      <w:lvlJc w:val="left"/>
      <w:pPr>
        <w:ind w:left="7348" w:hanging="173"/>
      </w:pPr>
      <w:rPr/>
    </w:lvl>
    <w:lvl w:ilvl="8">
      <w:start w:val="0"/>
      <w:numFmt w:val="bullet"/>
      <w:lvlText w:val="•"/>
      <w:lvlJc w:val="left"/>
      <w:pPr>
        <w:ind w:left="8352" w:hanging="172.9999999999991"/>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7311"/>
    <w:rPr>
      <w:rFonts w:eastAsiaTheme="minorHAnsi"/>
      <w:lang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77311"/>
    <w:pPr>
      <w:tabs>
        <w:tab w:val="center" w:pos="4153"/>
        <w:tab w:val="right" w:pos="8306"/>
      </w:tabs>
    </w:pPr>
    <w:rPr>
      <w:rFonts w:eastAsiaTheme="minorEastAsia"/>
      <w:lang w:val="es-ES_tradnl"/>
    </w:rPr>
  </w:style>
  <w:style w:type="character" w:styleId="EncabezadoCar" w:customStyle="1">
    <w:name w:val="Encabezado Car"/>
    <w:basedOn w:val="Fuentedeprrafopredeter"/>
    <w:link w:val="Encabezado"/>
    <w:uiPriority w:val="99"/>
    <w:rsid w:val="00977311"/>
  </w:style>
  <w:style w:type="character" w:styleId="Nmerodepgina">
    <w:name w:val="page number"/>
    <w:basedOn w:val="Fuentedeprrafopredeter"/>
    <w:uiPriority w:val="99"/>
    <w:semiHidden w:val="1"/>
    <w:unhideWhenUsed w:val="1"/>
    <w:rsid w:val="00977311"/>
  </w:style>
  <w:style w:type="paragraph" w:styleId="Piedepgina">
    <w:name w:val="footer"/>
    <w:basedOn w:val="Normal"/>
    <w:link w:val="PiedepginaCar"/>
    <w:uiPriority w:val="99"/>
    <w:unhideWhenUsed w:val="1"/>
    <w:rsid w:val="00977311"/>
    <w:pPr>
      <w:tabs>
        <w:tab w:val="center" w:pos="4153"/>
        <w:tab w:val="right" w:pos="8306"/>
      </w:tabs>
    </w:pPr>
    <w:rPr>
      <w:rFonts w:eastAsiaTheme="minorEastAsia"/>
      <w:lang w:val="es-ES_tradnl"/>
    </w:rPr>
  </w:style>
  <w:style w:type="character" w:styleId="PiedepginaCar" w:customStyle="1">
    <w:name w:val="Pie de página Car"/>
    <w:basedOn w:val="Fuentedeprrafopredeter"/>
    <w:link w:val="Piedepgina"/>
    <w:uiPriority w:val="99"/>
    <w:rsid w:val="00977311"/>
  </w:style>
  <w:style w:type="paragraph" w:styleId="Textodeglobo">
    <w:name w:val="Balloon Text"/>
    <w:basedOn w:val="Normal"/>
    <w:link w:val="TextodegloboCar"/>
    <w:uiPriority w:val="99"/>
    <w:semiHidden w:val="1"/>
    <w:unhideWhenUsed w:val="1"/>
    <w:rsid w:val="009A7A9C"/>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9A7A9C"/>
    <w:rPr>
      <w:rFonts w:ascii="Lucida Grande" w:cs="Lucida Grande" w:hAnsi="Lucida Grande" w:eastAsiaTheme="minorHAnsi"/>
      <w:sz w:val="18"/>
      <w:szCs w:val="18"/>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2">
    <w:basedOn w:val="TableNormal"/>
    <w:pPr>
      <w:widowControl w:val="1"/>
    </w:pPr>
    <w:rPr>
      <w:rFonts w:ascii="Calibri" w:cs="Calibri" w:eastAsia="Calibri" w:hAnsi="Calibri"/>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5"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Aq/6MbZx2ofmOqOtA5nPsvPxzg==">AMUW2mX6ek+ZR+a9ZxjYnICDmGTIb4LKGfLS2VPq4N6YpDRvz0fCfRZOXgiHN8+h9723tUU5X/UquxAawyh4L4pcjOxQq7qmjANRj45JFJD5/T0uybuljhPTa9jzYW8CFILg0/u3oaAp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2016-04-20T16:06:00Z</dcterms:created>
  <dc:creator>Propiedades com</dc:creator>
</cp:coreProperties>
</file>